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D99DB" w14:textId="42854E0B" w:rsidR="004407B7" w:rsidRPr="00E1461F" w:rsidRDefault="00F724E9" w:rsidP="001F2081">
      <w:pPr>
        <w:pStyle w:val="Title"/>
        <w:rPr>
          <w:sz w:val="24"/>
        </w:rPr>
      </w:pPr>
      <w:r w:rsidRPr="00E1461F">
        <w:rPr>
          <w:sz w:val="24"/>
        </w:rPr>
        <w:t>Intelligenza Artificiale</w:t>
      </w:r>
    </w:p>
    <w:p w14:paraId="5FE4486A" w14:textId="346DAA2B" w:rsidR="00AE6278" w:rsidRDefault="00875700" w:rsidP="001F2081">
      <w:pPr>
        <w:pStyle w:val="Subtitle"/>
        <w:rPr>
          <w:sz w:val="24"/>
        </w:rPr>
      </w:pPr>
      <w:r>
        <w:rPr>
          <w:sz w:val="24"/>
        </w:rPr>
        <w:t xml:space="preserve">Prova scritta appello </w:t>
      </w:r>
      <w:r w:rsidR="001E34F2">
        <w:rPr>
          <w:sz w:val="24"/>
        </w:rPr>
        <w:t>20</w:t>
      </w:r>
      <w:r>
        <w:rPr>
          <w:sz w:val="24"/>
        </w:rPr>
        <w:t>/</w:t>
      </w:r>
      <w:r w:rsidR="001E34F2">
        <w:rPr>
          <w:sz w:val="24"/>
        </w:rPr>
        <w:t>1</w:t>
      </w:r>
      <w:r w:rsidR="008525F3" w:rsidRPr="00E1461F">
        <w:rPr>
          <w:sz w:val="24"/>
        </w:rPr>
        <w:t>/20</w:t>
      </w:r>
      <w:r w:rsidR="001E34F2">
        <w:rPr>
          <w:sz w:val="24"/>
        </w:rPr>
        <w:t>21</w:t>
      </w:r>
    </w:p>
    <w:p w14:paraId="6E260704" w14:textId="3EB2A020" w:rsidR="005246B2" w:rsidRDefault="005246B2" w:rsidP="001F2081">
      <w:pPr>
        <w:pStyle w:val="Subtitle"/>
        <w:rPr>
          <w:sz w:val="24"/>
        </w:rPr>
      </w:pPr>
    </w:p>
    <w:p w14:paraId="65B5D0DA" w14:textId="4FBC07F4" w:rsidR="005246B2" w:rsidRDefault="005246B2" w:rsidP="001F2081">
      <w:pPr>
        <w:pStyle w:val="Subtitle"/>
        <w:rPr>
          <w:sz w:val="24"/>
        </w:rPr>
      </w:pPr>
      <w:r>
        <w:rPr>
          <w:sz w:val="24"/>
        </w:rPr>
        <w:t>Le domande 1-6 possono essere svolte come parte separa</w:t>
      </w:r>
      <w:r w:rsidR="00B915F7">
        <w:rPr>
          <w:sz w:val="24"/>
        </w:rPr>
        <w:t>ta</w:t>
      </w:r>
      <w:r>
        <w:rPr>
          <w:sz w:val="24"/>
        </w:rPr>
        <w:t xml:space="preserve"> </w:t>
      </w:r>
      <w:r w:rsidR="00B915F7">
        <w:rPr>
          <w:sz w:val="24"/>
        </w:rPr>
        <w:t xml:space="preserve">solo </w:t>
      </w:r>
      <w:r>
        <w:rPr>
          <w:sz w:val="24"/>
        </w:rPr>
        <w:t xml:space="preserve">scrivendo </w:t>
      </w:r>
      <w:r w:rsidRPr="00B915F7">
        <w:rPr>
          <w:sz w:val="24"/>
          <w:u w:val="single"/>
        </w:rPr>
        <w:t>molto chiaramente</w:t>
      </w:r>
      <w:r>
        <w:rPr>
          <w:sz w:val="24"/>
        </w:rPr>
        <w:t xml:space="preserve"> all’inizio della prova </w:t>
      </w:r>
      <w:r w:rsidRPr="00B915F7">
        <w:rPr>
          <w:i/>
          <w:iCs/>
          <w:sz w:val="24"/>
        </w:rPr>
        <w:t xml:space="preserve">“intendo svolgere solo la parte </w:t>
      </w:r>
      <w:r w:rsidR="00B915F7" w:rsidRPr="00B915F7">
        <w:rPr>
          <w:i/>
          <w:iCs/>
          <w:sz w:val="24"/>
        </w:rPr>
        <w:t xml:space="preserve">dell’esame </w:t>
      </w:r>
      <w:r w:rsidRPr="00B915F7">
        <w:rPr>
          <w:i/>
          <w:iCs/>
          <w:sz w:val="24"/>
        </w:rPr>
        <w:t>sulla ricerca</w:t>
      </w:r>
      <w:r w:rsidR="00B915F7" w:rsidRPr="00B915F7">
        <w:rPr>
          <w:i/>
          <w:iCs/>
          <w:sz w:val="24"/>
        </w:rPr>
        <w:t>”</w:t>
      </w:r>
    </w:p>
    <w:p w14:paraId="1C876C4D" w14:textId="77777777" w:rsidR="005246B2" w:rsidRPr="00E1461F" w:rsidRDefault="005246B2" w:rsidP="00B915F7">
      <w:pPr>
        <w:pStyle w:val="Subtitle"/>
        <w:jc w:val="left"/>
        <w:rPr>
          <w:sz w:val="24"/>
        </w:rPr>
      </w:pPr>
    </w:p>
    <w:p w14:paraId="53BAECE3" w14:textId="05CFAB7D" w:rsidR="00FB4264" w:rsidRPr="004A5B1A" w:rsidRDefault="00AD7D38" w:rsidP="00C71832">
      <w:pPr>
        <w:numPr>
          <w:ilvl w:val="0"/>
          <w:numId w:val="1"/>
        </w:numPr>
        <w:spacing w:before="360"/>
        <w:ind w:left="714" w:right="-427" w:hanging="357"/>
        <w:rPr>
          <w:sz w:val="22"/>
          <w:szCs w:val="22"/>
        </w:rPr>
      </w:pPr>
      <w:r w:rsidRPr="00E1461F">
        <w:rPr>
          <w:noProof/>
        </w:rPr>
        <mc:AlternateContent>
          <mc:Choice Requires="wps">
            <w:drawing>
              <wp:anchor distT="0" distB="0" distL="114300" distR="114300" simplePos="0" relativeHeight="251662336" behindDoc="1" locked="0" layoutInCell="1" allowOverlap="1" wp14:anchorId="12F1550F" wp14:editId="5ADB684A">
                <wp:simplePos x="0" y="0"/>
                <wp:positionH relativeFrom="column">
                  <wp:posOffset>82148</wp:posOffset>
                </wp:positionH>
                <wp:positionV relativeFrom="paragraph">
                  <wp:posOffset>65807</wp:posOffset>
                </wp:positionV>
                <wp:extent cx="6404320" cy="3016564"/>
                <wp:effectExtent l="50800" t="25400" r="60325" b="8255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4320" cy="3016564"/>
                        </a:xfrm>
                        <a:prstGeom prst="rect">
                          <a:avLst/>
                        </a:prstGeom>
                        <a:noFill/>
                        <a:ln w="9525">
                          <a:solidFill>
                            <a:srgbClr val="000000"/>
                          </a:solidFill>
                          <a:miter lim="800000"/>
                          <a:headEnd/>
                          <a:tailEnd/>
                        </a:ln>
                        <a:effectLst>
                          <a:outerShdw blurRad="40000" dist="23000" dir="5400000" rotWithShape="0">
                            <a:srgbClr val="808080">
                              <a:alpha val="34999"/>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8D10C1" id="Rettangolo 1" o:spid="_x0000_s1026" style="position:absolute;margin-left:6.45pt;margin-top:5.2pt;width:504.3pt;height:2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" filled="f" fillcolor="#9bc1ff">
                <v:fill color2="#3f80cd" rotate="t" focus="100%" type="gradient">
                  <o:fill v:ext="view" type="gradientUnscaled"/>
                </v:fill>
                <v:shadow on="t" opacity="22936f" origin=",.5" offset="0,.63889mm"/>
                <v:path arrowok="t"/>
              </v:rect>
            </w:pict>
          </mc:Fallback>
        </mc:AlternateContent>
      </w:r>
      <w:r w:rsidR="00FB4264" w:rsidRPr="00E1461F">
        <w:t xml:space="preserve"> </w:t>
      </w:r>
      <w:r w:rsidR="00875700">
        <w:rPr>
          <w:sz w:val="22"/>
          <w:szCs w:val="22"/>
        </w:rPr>
        <w:t xml:space="preserve">Descrivere l’algoritmo di ricerca Iterative </w:t>
      </w:r>
      <w:proofErr w:type="spellStart"/>
      <w:r w:rsidR="00875700">
        <w:rPr>
          <w:sz w:val="22"/>
          <w:szCs w:val="22"/>
        </w:rPr>
        <w:t>Deepening</w:t>
      </w:r>
      <w:proofErr w:type="spellEnd"/>
      <w:r w:rsidR="00875700">
        <w:rPr>
          <w:sz w:val="22"/>
          <w:szCs w:val="22"/>
        </w:rPr>
        <w:t xml:space="preserve"> A*. </w:t>
      </w:r>
      <w:r w:rsidR="001E34F2">
        <w:rPr>
          <w:sz w:val="22"/>
          <w:szCs w:val="22"/>
        </w:rPr>
        <w:t xml:space="preserve"> In che senso p</w:t>
      </w:r>
      <w:r w:rsidR="004A5B1A">
        <w:rPr>
          <w:sz w:val="22"/>
          <w:szCs w:val="22"/>
        </w:rPr>
        <w:t>uò</w:t>
      </w:r>
      <w:r w:rsidR="001E34F2" w:rsidRPr="004A5B1A">
        <w:rPr>
          <w:sz w:val="22"/>
          <w:szCs w:val="22"/>
        </w:rPr>
        <w:t xml:space="preserve"> essere più efficiente di A*? </w:t>
      </w:r>
    </w:p>
    <w:p w14:paraId="451EAD43" w14:textId="4C05345B" w:rsidR="009F31E2" w:rsidRPr="00E1461F" w:rsidRDefault="00875700" w:rsidP="00C71832">
      <w:pPr>
        <w:numPr>
          <w:ilvl w:val="0"/>
          <w:numId w:val="1"/>
        </w:numPr>
        <w:spacing w:before="360"/>
        <w:ind w:left="714" w:right="-427" w:hanging="357"/>
        <w:rPr>
          <w:sz w:val="22"/>
          <w:szCs w:val="22"/>
        </w:rPr>
      </w:pPr>
      <w:r>
        <w:rPr>
          <w:sz w:val="22"/>
          <w:szCs w:val="22"/>
        </w:rPr>
        <w:t xml:space="preserve"> </w:t>
      </w:r>
      <w:r w:rsidR="004A5B1A">
        <w:rPr>
          <w:sz w:val="22"/>
          <w:szCs w:val="22"/>
        </w:rPr>
        <w:t>Come è definito e a cosa serve il fattore di diramazione effettivo nel confrontare due algoritmi di ricerca?</w:t>
      </w:r>
    </w:p>
    <w:p w14:paraId="44E9B34A" w14:textId="77FFB151" w:rsidR="00046ED4" w:rsidRPr="00E1461F" w:rsidRDefault="00542E4B" w:rsidP="00C71832">
      <w:pPr>
        <w:numPr>
          <w:ilvl w:val="0"/>
          <w:numId w:val="1"/>
        </w:numPr>
        <w:spacing w:before="240"/>
        <w:ind w:left="714" w:right="-427" w:hanging="357"/>
        <w:rPr>
          <w:sz w:val="22"/>
          <w:szCs w:val="22"/>
        </w:rPr>
      </w:pPr>
      <w:r w:rsidRPr="00E1461F">
        <w:rPr>
          <w:sz w:val="22"/>
          <w:szCs w:val="22"/>
        </w:rPr>
        <w:t xml:space="preserve"> </w:t>
      </w:r>
      <w:r w:rsidR="004A5B1A">
        <w:rPr>
          <w:sz w:val="22"/>
          <w:szCs w:val="22"/>
        </w:rPr>
        <w:t xml:space="preserve">Descrivere </w:t>
      </w:r>
      <w:r w:rsidR="00C71832">
        <w:rPr>
          <w:sz w:val="22"/>
          <w:szCs w:val="22"/>
        </w:rPr>
        <w:t xml:space="preserve">la tecnica dei </w:t>
      </w:r>
      <w:proofErr w:type="spellStart"/>
      <w:r w:rsidR="00B915F7">
        <w:rPr>
          <w:sz w:val="22"/>
          <w:szCs w:val="22"/>
        </w:rPr>
        <w:t>R</w:t>
      </w:r>
      <w:r w:rsidR="00C71832">
        <w:rPr>
          <w:sz w:val="22"/>
          <w:szCs w:val="22"/>
        </w:rPr>
        <w:t>estart</w:t>
      </w:r>
      <w:proofErr w:type="spellEnd"/>
      <w:r w:rsidR="00C71832">
        <w:rPr>
          <w:sz w:val="22"/>
          <w:szCs w:val="22"/>
        </w:rPr>
        <w:t xml:space="preserve"> per</w:t>
      </w:r>
      <w:r w:rsidR="004A5B1A">
        <w:rPr>
          <w:sz w:val="22"/>
          <w:szCs w:val="22"/>
        </w:rPr>
        <w:t xml:space="preserve"> randomizzare la ricerca di tipo Hill-Climbing e spiegare </w:t>
      </w:r>
      <w:r w:rsidR="00C71832">
        <w:rPr>
          <w:sz w:val="22"/>
          <w:szCs w:val="22"/>
        </w:rPr>
        <w:t xml:space="preserve">brevemente </w:t>
      </w:r>
      <w:r w:rsidR="004A5B1A">
        <w:rPr>
          <w:sz w:val="22"/>
          <w:szCs w:val="22"/>
        </w:rPr>
        <w:t xml:space="preserve">a cosa serve </w:t>
      </w:r>
      <w:r w:rsidR="00C71832">
        <w:rPr>
          <w:sz w:val="22"/>
          <w:szCs w:val="22"/>
        </w:rPr>
        <w:t>e quando può essere applicata.</w:t>
      </w:r>
    </w:p>
    <w:p w14:paraId="548FF074" w14:textId="6D23F652" w:rsidR="00A730B8" w:rsidRDefault="00414FB1" w:rsidP="00C71832">
      <w:pPr>
        <w:numPr>
          <w:ilvl w:val="0"/>
          <w:numId w:val="1"/>
        </w:numPr>
        <w:spacing w:before="240"/>
        <w:ind w:left="714" w:right="-427" w:hanging="357"/>
        <w:rPr>
          <w:sz w:val="22"/>
          <w:szCs w:val="22"/>
        </w:rPr>
      </w:pPr>
      <w:r w:rsidRPr="00E1461F">
        <w:rPr>
          <w:sz w:val="22"/>
          <w:szCs w:val="22"/>
        </w:rPr>
        <w:t xml:space="preserve"> </w:t>
      </w:r>
      <w:r w:rsidR="004A5B1A">
        <w:rPr>
          <w:sz w:val="22"/>
          <w:szCs w:val="22"/>
        </w:rPr>
        <w:t>Specificare le proprietà computazionali della ricerca bidirezionale (terminazione, complessità temporale/spaziale). Quando il problema ha una soluzione, qual la condizione verificata dall’algoritmo che lo fa terminare?</w:t>
      </w:r>
    </w:p>
    <w:p w14:paraId="3108726D" w14:textId="335AACF0" w:rsidR="008525F3" w:rsidRDefault="008525F3" w:rsidP="00C71832">
      <w:pPr>
        <w:numPr>
          <w:ilvl w:val="0"/>
          <w:numId w:val="1"/>
        </w:numPr>
        <w:spacing w:before="240"/>
        <w:ind w:left="714" w:right="-427" w:hanging="357"/>
        <w:rPr>
          <w:sz w:val="22"/>
          <w:szCs w:val="22"/>
        </w:rPr>
      </w:pPr>
      <w:r w:rsidRPr="00A730B8">
        <w:rPr>
          <w:sz w:val="22"/>
          <w:szCs w:val="22"/>
        </w:rPr>
        <w:t xml:space="preserve"> </w:t>
      </w:r>
      <w:r w:rsidR="00875700" w:rsidRPr="00A730B8">
        <w:rPr>
          <w:sz w:val="22"/>
          <w:szCs w:val="22"/>
        </w:rPr>
        <w:t>Quali sono le strutture dati utilizzate dall’algoritmo di ricerca in profondità online e a cosa servono?</w:t>
      </w:r>
    </w:p>
    <w:p w14:paraId="07EF97E0" w14:textId="4482E0B7" w:rsidR="00AD7D38" w:rsidRDefault="00AD7D38" w:rsidP="00C71832">
      <w:pPr>
        <w:numPr>
          <w:ilvl w:val="0"/>
          <w:numId w:val="1"/>
        </w:numPr>
        <w:spacing w:before="240"/>
        <w:ind w:left="714" w:right="-427" w:hanging="357"/>
        <w:rPr>
          <w:sz w:val="22"/>
          <w:szCs w:val="22"/>
        </w:rPr>
      </w:pPr>
      <w:r>
        <w:rPr>
          <w:sz w:val="22"/>
          <w:szCs w:val="22"/>
        </w:rPr>
        <w:t>Commentare le seguenti affermazioni</w:t>
      </w:r>
      <w:r w:rsidR="00C71832">
        <w:rPr>
          <w:sz w:val="22"/>
          <w:szCs w:val="22"/>
        </w:rPr>
        <w:t xml:space="preserve"> (è possibile, non è possibile, perché)</w:t>
      </w:r>
      <w:r>
        <w:rPr>
          <w:sz w:val="22"/>
          <w:szCs w:val="22"/>
        </w:rPr>
        <w:t>:</w:t>
      </w:r>
    </w:p>
    <w:p w14:paraId="47DC3D5C" w14:textId="058E64A2" w:rsidR="004A5B1A" w:rsidRDefault="00AD7D38" w:rsidP="00C71832">
      <w:pPr>
        <w:ind w:left="567" w:right="-427"/>
        <w:rPr>
          <w:sz w:val="22"/>
          <w:szCs w:val="22"/>
        </w:rPr>
      </w:pPr>
      <w:r>
        <w:rPr>
          <w:sz w:val="22"/>
          <w:szCs w:val="22"/>
        </w:rPr>
        <w:t xml:space="preserve">a.  è possibile che l’algoritmo di </w:t>
      </w:r>
      <w:proofErr w:type="spellStart"/>
      <w:r>
        <w:rPr>
          <w:sz w:val="22"/>
          <w:szCs w:val="22"/>
        </w:rPr>
        <w:t>arc</w:t>
      </w:r>
      <w:proofErr w:type="spellEnd"/>
      <w:r>
        <w:rPr>
          <w:sz w:val="22"/>
          <w:szCs w:val="22"/>
        </w:rPr>
        <w:t xml:space="preserve">-consistenza AC-3 </w:t>
      </w:r>
      <w:proofErr w:type="spellStart"/>
      <w:r>
        <w:rPr>
          <w:sz w:val="22"/>
          <w:szCs w:val="22"/>
        </w:rPr>
        <w:t>temini</w:t>
      </w:r>
      <w:proofErr w:type="spellEnd"/>
      <w:r>
        <w:rPr>
          <w:sz w:val="22"/>
          <w:szCs w:val="22"/>
        </w:rPr>
        <w:t xml:space="preserve"> restituendo una soluzione del CSP</w:t>
      </w:r>
    </w:p>
    <w:p w14:paraId="6D206B2F" w14:textId="0BE04E3A" w:rsidR="00AD7D38" w:rsidRDefault="00AD7D38" w:rsidP="00C71832">
      <w:pPr>
        <w:ind w:left="567" w:right="-427"/>
        <w:rPr>
          <w:sz w:val="22"/>
          <w:szCs w:val="22"/>
        </w:rPr>
      </w:pPr>
      <w:r>
        <w:rPr>
          <w:sz w:val="22"/>
          <w:szCs w:val="22"/>
        </w:rPr>
        <w:t xml:space="preserve">b.  è possibile </w:t>
      </w:r>
      <w:r>
        <w:rPr>
          <w:sz w:val="22"/>
          <w:szCs w:val="22"/>
        </w:rPr>
        <w:t xml:space="preserve">che l’algoritmo di </w:t>
      </w:r>
      <w:proofErr w:type="spellStart"/>
      <w:r>
        <w:rPr>
          <w:sz w:val="22"/>
          <w:szCs w:val="22"/>
        </w:rPr>
        <w:t>arc</w:t>
      </w:r>
      <w:proofErr w:type="spellEnd"/>
      <w:r>
        <w:rPr>
          <w:sz w:val="22"/>
          <w:szCs w:val="22"/>
        </w:rPr>
        <w:t xml:space="preserve">-consistenza </w:t>
      </w:r>
      <w:r>
        <w:rPr>
          <w:sz w:val="22"/>
          <w:szCs w:val="22"/>
        </w:rPr>
        <w:t xml:space="preserve">AC-3 </w:t>
      </w:r>
      <w:proofErr w:type="spellStart"/>
      <w:r>
        <w:rPr>
          <w:sz w:val="22"/>
          <w:szCs w:val="22"/>
        </w:rPr>
        <w:t>temini</w:t>
      </w:r>
      <w:proofErr w:type="spellEnd"/>
      <w:r>
        <w:rPr>
          <w:sz w:val="22"/>
          <w:szCs w:val="22"/>
        </w:rPr>
        <w:t xml:space="preserve"> </w:t>
      </w:r>
      <w:r>
        <w:rPr>
          <w:sz w:val="22"/>
          <w:szCs w:val="22"/>
        </w:rPr>
        <w:t>dicendo che il CSP non ha una soluzione</w:t>
      </w:r>
    </w:p>
    <w:p w14:paraId="0C4259E2" w14:textId="66C97AD0" w:rsidR="00AD7D38" w:rsidRPr="00A730B8" w:rsidRDefault="00AD7D38" w:rsidP="00C71832">
      <w:pPr>
        <w:ind w:left="567" w:right="-427"/>
        <w:rPr>
          <w:sz w:val="22"/>
          <w:szCs w:val="22"/>
        </w:rPr>
      </w:pPr>
      <w:r>
        <w:rPr>
          <w:sz w:val="22"/>
          <w:szCs w:val="22"/>
        </w:rPr>
        <w:t xml:space="preserve">c.  è possibile che </w:t>
      </w:r>
      <w:r>
        <w:rPr>
          <w:sz w:val="22"/>
          <w:szCs w:val="22"/>
        </w:rPr>
        <w:t xml:space="preserve">l’algoritmo di </w:t>
      </w:r>
      <w:proofErr w:type="spellStart"/>
      <w:r>
        <w:rPr>
          <w:sz w:val="22"/>
          <w:szCs w:val="22"/>
        </w:rPr>
        <w:t>arc</w:t>
      </w:r>
      <w:proofErr w:type="spellEnd"/>
      <w:r>
        <w:rPr>
          <w:sz w:val="22"/>
          <w:szCs w:val="22"/>
        </w:rPr>
        <w:t>-consistenza</w:t>
      </w:r>
      <w:r>
        <w:rPr>
          <w:sz w:val="22"/>
          <w:szCs w:val="22"/>
        </w:rPr>
        <w:t xml:space="preserve"> AC-3 non termini</w:t>
      </w:r>
    </w:p>
    <w:p w14:paraId="2C1A82BC" w14:textId="319554E0" w:rsidR="0094079E" w:rsidRPr="00C34560" w:rsidRDefault="008033F8" w:rsidP="00C71832">
      <w:pPr>
        <w:numPr>
          <w:ilvl w:val="0"/>
          <w:numId w:val="1"/>
        </w:numPr>
        <w:spacing w:before="240"/>
        <w:ind w:left="714" w:right="-427" w:hanging="357"/>
        <w:rPr>
          <w:sz w:val="22"/>
          <w:szCs w:val="22"/>
        </w:rPr>
      </w:pPr>
      <w:r>
        <w:rPr>
          <w:sz w:val="22"/>
          <w:szCs w:val="22"/>
        </w:rPr>
        <w:t xml:space="preserve"> </w:t>
      </w:r>
      <w:r w:rsidR="00C71832">
        <w:rPr>
          <w:sz w:val="22"/>
          <w:szCs w:val="22"/>
        </w:rPr>
        <w:t>Nell’algoritmo</w:t>
      </w:r>
      <w:r w:rsidR="00154A09">
        <w:rPr>
          <w:sz w:val="22"/>
          <w:szCs w:val="22"/>
        </w:rPr>
        <w:t xml:space="preserve"> </w:t>
      </w:r>
      <w:r w:rsidR="00A91FD3">
        <w:rPr>
          <w:sz w:val="22"/>
          <w:szCs w:val="22"/>
        </w:rPr>
        <w:t>WAL</w:t>
      </w:r>
      <w:r w:rsidR="00EE676E">
        <w:rPr>
          <w:sz w:val="22"/>
          <w:szCs w:val="22"/>
        </w:rPr>
        <w:t>K</w:t>
      </w:r>
      <w:r w:rsidR="00A91FD3">
        <w:rPr>
          <w:sz w:val="22"/>
          <w:szCs w:val="22"/>
        </w:rPr>
        <w:t>SAT</w:t>
      </w:r>
      <w:r w:rsidR="006909FB">
        <w:rPr>
          <w:sz w:val="22"/>
          <w:szCs w:val="22"/>
        </w:rPr>
        <w:t xml:space="preserve"> </w:t>
      </w:r>
      <w:r w:rsidR="00C71832">
        <w:rPr>
          <w:sz w:val="22"/>
          <w:szCs w:val="22"/>
        </w:rPr>
        <w:t>come viene scelta la variabile (simbolo proposizionale) di una clausola a cui cambiare il valore di verità corrente?</w:t>
      </w:r>
    </w:p>
    <w:p w14:paraId="1016368C" w14:textId="36BE5282" w:rsidR="00626FD9" w:rsidRPr="00E1461F" w:rsidRDefault="006D203E" w:rsidP="00C71832">
      <w:pPr>
        <w:numPr>
          <w:ilvl w:val="0"/>
          <w:numId w:val="1"/>
        </w:numPr>
        <w:spacing w:before="240"/>
        <w:ind w:left="714" w:right="-143" w:hanging="357"/>
        <w:rPr>
          <w:sz w:val="22"/>
          <w:szCs w:val="22"/>
        </w:rPr>
      </w:pPr>
      <w:r w:rsidRPr="00E1461F">
        <w:rPr>
          <w:sz w:val="22"/>
          <w:szCs w:val="22"/>
        </w:rPr>
        <w:t xml:space="preserve"> </w:t>
      </w:r>
      <w:r w:rsidR="00C34560">
        <w:rPr>
          <w:sz w:val="22"/>
          <w:szCs w:val="22"/>
        </w:rPr>
        <w:t xml:space="preserve"> </w:t>
      </w:r>
      <w:r w:rsidR="00C71832">
        <w:rPr>
          <w:sz w:val="22"/>
          <w:szCs w:val="22"/>
        </w:rPr>
        <w:t xml:space="preserve">Specificare quali sono le </w:t>
      </w:r>
      <w:r w:rsidR="00C71832" w:rsidRPr="00C71832">
        <w:rPr>
          <w:b/>
          <w:bCs/>
          <w:sz w:val="22"/>
          <w:szCs w:val="22"/>
        </w:rPr>
        <w:t>clausole definite</w:t>
      </w:r>
      <w:r w:rsidR="00C71832">
        <w:rPr>
          <w:sz w:val="22"/>
          <w:szCs w:val="22"/>
        </w:rPr>
        <w:t xml:space="preserve"> nella logica del primo ordine e </w:t>
      </w:r>
      <w:r w:rsidR="00B915F7">
        <w:rPr>
          <w:sz w:val="22"/>
          <w:szCs w:val="22"/>
        </w:rPr>
        <w:t xml:space="preserve">indicare </w:t>
      </w:r>
      <w:r w:rsidR="00C71832">
        <w:rPr>
          <w:sz w:val="22"/>
          <w:szCs w:val="22"/>
        </w:rPr>
        <w:t xml:space="preserve">3 procedure di inferenza </w:t>
      </w:r>
      <w:r w:rsidR="00B915F7">
        <w:rPr>
          <w:sz w:val="22"/>
          <w:szCs w:val="22"/>
        </w:rPr>
        <w:t xml:space="preserve">che </w:t>
      </w:r>
      <w:proofErr w:type="spellStart"/>
      <w:r w:rsidR="00C71832">
        <w:rPr>
          <w:sz w:val="22"/>
          <w:szCs w:val="22"/>
        </w:rPr>
        <w:t>sono</w:t>
      </w:r>
      <w:proofErr w:type="spellEnd"/>
      <w:r w:rsidR="00C71832">
        <w:rPr>
          <w:sz w:val="22"/>
          <w:szCs w:val="22"/>
        </w:rPr>
        <w:t xml:space="preserve"> complete per basi di conoscenza </w:t>
      </w:r>
      <w:r w:rsidR="00B915F7">
        <w:rPr>
          <w:sz w:val="22"/>
          <w:szCs w:val="22"/>
        </w:rPr>
        <w:t>formate solo da</w:t>
      </w:r>
      <w:r w:rsidR="00C71832">
        <w:rPr>
          <w:sz w:val="22"/>
          <w:szCs w:val="22"/>
        </w:rPr>
        <w:t xml:space="preserve"> queste formule (eventualmente conve</w:t>
      </w:r>
      <w:r w:rsidR="00B915F7">
        <w:rPr>
          <w:sz w:val="22"/>
          <w:szCs w:val="22"/>
        </w:rPr>
        <w:t>r</w:t>
      </w:r>
      <w:r w:rsidR="00C71832">
        <w:rPr>
          <w:sz w:val="22"/>
          <w:szCs w:val="22"/>
        </w:rPr>
        <w:t>tite in un formato normalizzato differente</w:t>
      </w:r>
      <w:r w:rsidR="00B915F7">
        <w:rPr>
          <w:sz w:val="22"/>
          <w:szCs w:val="22"/>
        </w:rPr>
        <w:t xml:space="preserve"> che richiede la procedura</w:t>
      </w:r>
      <w:r w:rsidR="00C71832">
        <w:rPr>
          <w:sz w:val="22"/>
          <w:szCs w:val="22"/>
        </w:rPr>
        <w:t>).</w:t>
      </w:r>
    </w:p>
    <w:p w14:paraId="3F3760F1" w14:textId="3E7025E2" w:rsidR="00E1461F" w:rsidRPr="005246B2" w:rsidRDefault="00A91FD3" w:rsidP="005246B2">
      <w:pPr>
        <w:numPr>
          <w:ilvl w:val="0"/>
          <w:numId w:val="1"/>
        </w:numPr>
        <w:spacing w:before="240"/>
        <w:ind w:left="714" w:hanging="357"/>
        <w:rPr>
          <w:sz w:val="22"/>
          <w:szCs w:val="22"/>
        </w:rPr>
      </w:pPr>
      <w:r>
        <w:rPr>
          <w:sz w:val="22"/>
          <w:szCs w:val="22"/>
        </w:rPr>
        <w:t xml:space="preserve"> </w:t>
      </w:r>
      <w:r w:rsidR="00EE676E">
        <w:rPr>
          <w:sz w:val="22"/>
          <w:szCs w:val="22"/>
        </w:rPr>
        <w:t xml:space="preserve">(SOLO PER IA 9CFU) </w:t>
      </w:r>
      <w:r>
        <w:rPr>
          <w:sz w:val="22"/>
          <w:szCs w:val="22"/>
        </w:rPr>
        <w:t>Descrivere come sono fat</w:t>
      </w:r>
      <w:r w:rsidR="00EE676E">
        <w:rPr>
          <w:sz w:val="22"/>
          <w:szCs w:val="22"/>
        </w:rPr>
        <w:t xml:space="preserve">ti i vincoli di un </w:t>
      </w:r>
      <w:r w:rsidR="00C71832">
        <w:rPr>
          <w:sz w:val="22"/>
          <w:szCs w:val="22"/>
        </w:rPr>
        <w:t>DTP</w:t>
      </w:r>
      <w:r w:rsidR="00EE676E">
        <w:rPr>
          <w:sz w:val="22"/>
          <w:szCs w:val="22"/>
        </w:rPr>
        <w:t xml:space="preserve"> (</w:t>
      </w:r>
      <w:proofErr w:type="spellStart"/>
      <w:r w:rsidR="005246B2">
        <w:rPr>
          <w:sz w:val="22"/>
          <w:szCs w:val="22"/>
        </w:rPr>
        <w:t>Disjunctive</w:t>
      </w:r>
      <w:proofErr w:type="spellEnd"/>
      <w:r w:rsidR="00EE676E" w:rsidRPr="005246B2">
        <w:rPr>
          <w:sz w:val="22"/>
          <w:szCs w:val="22"/>
        </w:rPr>
        <w:t xml:space="preserve"> </w:t>
      </w:r>
      <w:proofErr w:type="spellStart"/>
      <w:r w:rsidR="00EE676E" w:rsidRPr="005246B2">
        <w:rPr>
          <w:sz w:val="22"/>
          <w:szCs w:val="22"/>
        </w:rPr>
        <w:t>T</w:t>
      </w:r>
      <w:r w:rsidRPr="005246B2">
        <w:rPr>
          <w:sz w:val="22"/>
          <w:szCs w:val="22"/>
        </w:rPr>
        <w:t>e</w:t>
      </w:r>
      <w:r w:rsidR="00EE676E" w:rsidRPr="005246B2">
        <w:rPr>
          <w:sz w:val="22"/>
          <w:szCs w:val="22"/>
        </w:rPr>
        <w:t>mporal</w:t>
      </w:r>
      <w:proofErr w:type="spellEnd"/>
      <w:r w:rsidR="00EE676E" w:rsidRPr="005246B2">
        <w:rPr>
          <w:sz w:val="22"/>
          <w:szCs w:val="22"/>
        </w:rPr>
        <w:t xml:space="preserve"> </w:t>
      </w:r>
      <w:proofErr w:type="spellStart"/>
      <w:r w:rsidR="005246B2">
        <w:rPr>
          <w:sz w:val="22"/>
          <w:szCs w:val="22"/>
        </w:rPr>
        <w:t>c</w:t>
      </w:r>
      <w:r w:rsidR="00EE676E" w:rsidRPr="005246B2">
        <w:rPr>
          <w:sz w:val="22"/>
          <w:szCs w:val="22"/>
        </w:rPr>
        <w:t>onstraint</w:t>
      </w:r>
      <w:proofErr w:type="spellEnd"/>
      <w:r w:rsidR="00EE676E" w:rsidRPr="005246B2">
        <w:rPr>
          <w:sz w:val="22"/>
          <w:szCs w:val="22"/>
        </w:rPr>
        <w:t xml:space="preserve"> </w:t>
      </w:r>
      <w:proofErr w:type="spellStart"/>
      <w:r w:rsidR="005246B2">
        <w:rPr>
          <w:sz w:val="22"/>
          <w:szCs w:val="22"/>
        </w:rPr>
        <w:t>s</w:t>
      </w:r>
      <w:r w:rsidR="00EE676E" w:rsidRPr="005246B2">
        <w:rPr>
          <w:sz w:val="22"/>
          <w:szCs w:val="22"/>
        </w:rPr>
        <w:t>atisfaction</w:t>
      </w:r>
      <w:proofErr w:type="spellEnd"/>
      <w:r w:rsidR="00EE676E" w:rsidRPr="005246B2">
        <w:rPr>
          <w:sz w:val="22"/>
          <w:szCs w:val="22"/>
        </w:rPr>
        <w:t xml:space="preserve"> </w:t>
      </w:r>
      <w:proofErr w:type="spellStart"/>
      <w:r w:rsidR="00EE676E" w:rsidRPr="005246B2">
        <w:rPr>
          <w:sz w:val="22"/>
          <w:szCs w:val="22"/>
        </w:rPr>
        <w:t>P</w:t>
      </w:r>
      <w:r w:rsidRPr="005246B2">
        <w:rPr>
          <w:sz w:val="22"/>
          <w:szCs w:val="22"/>
        </w:rPr>
        <w:t>roblem</w:t>
      </w:r>
      <w:proofErr w:type="spellEnd"/>
      <w:r w:rsidR="0081224F" w:rsidRPr="005246B2">
        <w:rPr>
          <w:sz w:val="22"/>
          <w:szCs w:val="22"/>
        </w:rPr>
        <w:t>)</w:t>
      </w:r>
      <w:r w:rsidRPr="005246B2">
        <w:rPr>
          <w:sz w:val="22"/>
          <w:szCs w:val="22"/>
        </w:rPr>
        <w:t>.</w:t>
      </w:r>
      <w:r w:rsidR="005246B2">
        <w:rPr>
          <w:sz w:val="22"/>
          <w:szCs w:val="22"/>
        </w:rPr>
        <w:t xml:space="preserve"> Attraverso un DTP è possibile rappresentare il vincolo tra intervalli temporali “I {</w:t>
      </w:r>
      <w:proofErr w:type="spellStart"/>
      <w:r w:rsidR="005246B2">
        <w:rPr>
          <w:sz w:val="22"/>
          <w:szCs w:val="22"/>
        </w:rPr>
        <w:t>before</w:t>
      </w:r>
      <w:proofErr w:type="spellEnd"/>
      <w:r w:rsidR="005246B2">
        <w:rPr>
          <w:sz w:val="22"/>
          <w:szCs w:val="22"/>
        </w:rPr>
        <w:t xml:space="preserve">, </w:t>
      </w:r>
      <w:proofErr w:type="spellStart"/>
      <w:r w:rsidR="005246B2">
        <w:rPr>
          <w:sz w:val="22"/>
          <w:szCs w:val="22"/>
        </w:rPr>
        <w:t>after</w:t>
      </w:r>
      <w:proofErr w:type="spellEnd"/>
      <w:r w:rsidR="005246B2">
        <w:rPr>
          <w:sz w:val="22"/>
          <w:szCs w:val="22"/>
        </w:rPr>
        <w:t xml:space="preserve">} J” dell’algebra degli intervalli? Se </w:t>
      </w:r>
      <w:proofErr w:type="gramStart"/>
      <w:r w:rsidR="005246B2">
        <w:rPr>
          <w:sz w:val="22"/>
          <w:szCs w:val="22"/>
        </w:rPr>
        <w:t>si</w:t>
      </w:r>
      <w:proofErr w:type="gramEnd"/>
      <w:r w:rsidR="00B915F7">
        <w:rPr>
          <w:sz w:val="22"/>
          <w:szCs w:val="22"/>
        </w:rPr>
        <w:t>,</w:t>
      </w:r>
      <w:r w:rsidR="005246B2">
        <w:rPr>
          <w:sz w:val="22"/>
          <w:szCs w:val="22"/>
        </w:rPr>
        <w:t xml:space="preserve"> come?</w:t>
      </w:r>
    </w:p>
    <w:p w14:paraId="4A8ECD59" w14:textId="18BC4E35" w:rsidR="00A91FD3" w:rsidRPr="00A91FD3" w:rsidRDefault="00C71832" w:rsidP="00A91FD3">
      <w:pPr>
        <w:numPr>
          <w:ilvl w:val="0"/>
          <w:numId w:val="1"/>
        </w:numPr>
        <w:spacing w:before="240"/>
        <w:ind w:left="714" w:hanging="357"/>
        <w:rPr>
          <w:sz w:val="22"/>
          <w:szCs w:val="22"/>
        </w:rPr>
      </w:pPr>
      <w:r>
        <w:rPr>
          <w:sz w:val="22"/>
          <w:szCs w:val="22"/>
        </w:rPr>
        <w:t xml:space="preserve">(SOLO PER IA 9CFU) </w:t>
      </w:r>
      <w:r w:rsidR="00A91FD3">
        <w:rPr>
          <w:sz w:val="22"/>
          <w:szCs w:val="22"/>
        </w:rPr>
        <w:t>Dare la definizione di “Minaccia” nella pianificazione POP.</w:t>
      </w:r>
    </w:p>
    <w:p w14:paraId="43C1110A" w14:textId="3C4B25B6" w:rsidR="008033F8" w:rsidRPr="005246B2" w:rsidRDefault="005246B2" w:rsidP="005246B2">
      <w:pPr>
        <w:numPr>
          <w:ilvl w:val="0"/>
          <w:numId w:val="1"/>
        </w:numPr>
        <w:spacing w:before="240"/>
        <w:ind w:left="714" w:hanging="357"/>
        <w:rPr>
          <w:sz w:val="22"/>
          <w:szCs w:val="22"/>
        </w:rPr>
      </w:pPr>
      <w:r>
        <w:rPr>
          <w:sz w:val="22"/>
          <w:szCs w:val="22"/>
        </w:rPr>
        <w:t xml:space="preserve">(SOLO PER IA 9CFU) </w:t>
      </w:r>
      <w:proofErr w:type="spellStart"/>
      <w:r>
        <w:rPr>
          <w:sz w:val="22"/>
          <w:szCs w:val="22"/>
        </w:rPr>
        <w:t>Qual’è</w:t>
      </w:r>
      <w:proofErr w:type="spellEnd"/>
      <w:r>
        <w:rPr>
          <w:sz w:val="22"/>
          <w:szCs w:val="22"/>
        </w:rPr>
        <w:t xml:space="preserve"> la condizione di terminazione nell’algoritmo che costruisce il planning </w:t>
      </w:r>
      <w:proofErr w:type="spellStart"/>
      <w:r>
        <w:rPr>
          <w:sz w:val="22"/>
          <w:szCs w:val="22"/>
        </w:rPr>
        <w:t>graph</w:t>
      </w:r>
      <w:proofErr w:type="spellEnd"/>
      <w:r>
        <w:rPr>
          <w:sz w:val="22"/>
          <w:szCs w:val="22"/>
        </w:rPr>
        <w:t>?</w:t>
      </w:r>
    </w:p>
    <w:p w14:paraId="60B79562" w14:textId="77777777" w:rsidR="00D90BD4" w:rsidRPr="008033F8" w:rsidRDefault="00EE676E" w:rsidP="008033F8">
      <w:pPr>
        <w:numPr>
          <w:ilvl w:val="0"/>
          <w:numId w:val="1"/>
        </w:numPr>
        <w:spacing w:before="120"/>
        <w:ind w:hanging="256"/>
        <w:rPr>
          <w:sz w:val="22"/>
          <w:szCs w:val="22"/>
        </w:rPr>
      </w:pPr>
      <w:r>
        <w:rPr>
          <w:sz w:val="22"/>
          <w:szCs w:val="22"/>
        </w:rPr>
        <w:t>(SOLO PER IA 9CFU) Descrivere il metodo del “condizionamento</w:t>
      </w:r>
      <w:r w:rsidR="00017196">
        <w:rPr>
          <w:sz w:val="22"/>
          <w:szCs w:val="22"/>
        </w:rPr>
        <w:t xml:space="preserve">” per trattare le reti </w:t>
      </w:r>
      <w:proofErr w:type="spellStart"/>
      <w:r w:rsidR="00017196">
        <w:rPr>
          <w:sz w:val="22"/>
          <w:szCs w:val="22"/>
        </w:rPr>
        <w:t>B</w:t>
      </w:r>
      <w:r w:rsidR="00D241CF" w:rsidRPr="008033F8">
        <w:rPr>
          <w:sz w:val="22"/>
          <w:szCs w:val="22"/>
        </w:rPr>
        <w:t>ayesiane</w:t>
      </w:r>
      <w:proofErr w:type="spellEnd"/>
      <w:r w:rsidR="00D241CF" w:rsidRPr="008033F8">
        <w:rPr>
          <w:sz w:val="22"/>
          <w:szCs w:val="22"/>
        </w:rPr>
        <w:t xml:space="preserve"> che non sono singolarmente connesse</w:t>
      </w:r>
      <w:r w:rsidR="006909FB">
        <w:rPr>
          <w:sz w:val="22"/>
          <w:szCs w:val="22"/>
        </w:rPr>
        <w:t>.</w:t>
      </w:r>
    </w:p>
    <w:p w14:paraId="7DEAA7E4" w14:textId="77777777" w:rsidR="008207A5" w:rsidRPr="00E1461F" w:rsidRDefault="008207A5" w:rsidP="00D90BD4">
      <w:pPr>
        <w:rPr>
          <w:b/>
          <w:sz w:val="22"/>
          <w:szCs w:val="22"/>
        </w:rPr>
      </w:pPr>
    </w:p>
    <w:p w14:paraId="2E37C71F" w14:textId="77777777" w:rsidR="008525F3" w:rsidRPr="00E1461F" w:rsidRDefault="008525F3" w:rsidP="00D90BD4">
      <w:pPr>
        <w:rPr>
          <w:b/>
          <w:sz w:val="22"/>
          <w:szCs w:val="22"/>
        </w:rPr>
      </w:pPr>
    </w:p>
    <w:p w14:paraId="2CDEBC51" w14:textId="60E7392B" w:rsidR="000E683F" w:rsidRPr="001E34F2" w:rsidRDefault="00D90BD4" w:rsidP="000E683F">
      <w:pPr>
        <w:rPr>
          <w:b/>
          <w:sz w:val="22"/>
          <w:szCs w:val="22"/>
        </w:rPr>
      </w:pPr>
      <w:r w:rsidRPr="001E34F2">
        <w:rPr>
          <w:b/>
          <w:sz w:val="22"/>
          <w:szCs w:val="22"/>
        </w:rPr>
        <w:t>Esercizio Logica</w:t>
      </w:r>
    </w:p>
    <w:p w14:paraId="2D56F130" w14:textId="77777777" w:rsidR="001E34F2" w:rsidRPr="001E34F2" w:rsidRDefault="001E34F2" w:rsidP="001E34F2">
      <w:pPr>
        <w:spacing w:before="120"/>
        <w:jc w:val="both"/>
        <w:rPr>
          <w:sz w:val="22"/>
          <w:szCs w:val="22"/>
        </w:rPr>
      </w:pPr>
      <w:r w:rsidRPr="001E34F2">
        <w:rPr>
          <w:sz w:val="22"/>
          <w:szCs w:val="22"/>
        </w:rPr>
        <w:t>Si considerino le seguenti formule della logica del primo ordine:</w:t>
      </w:r>
    </w:p>
    <w:p w14:paraId="7B6F8B3C" w14:textId="77777777" w:rsidR="001E34F2" w:rsidRPr="001E34F2" w:rsidRDefault="001E34F2" w:rsidP="001E34F2">
      <w:pPr>
        <w:pStyle w:val="ListParagraph"/>
        <w:numPr>
          <w:ilvl w:val="0"/>
          <w:numId w:val="18"/>
        </w:numPr>
        <w:rPr>
          <w:sz w:val="22"/>
          <w:szCs w:val="22"/>
        </w:rPr>
      </w:pPr>
      <w:r w:rsidRPr="001E34F2">
        <w:rPr>
          <w:sz w:val="22"/>
          <w:szCs w:val="22"/>
        </w:rPr>
        <w:sym w:font="Symbol" w:char="F022"/>
      </w:r>
      <w:r w:rsidRPr="001E34F2">
        <w:rPr>
          <w:sz w:val="22"/>
          <w:szCs w:val="22"/>
        </w:rPr>
        <w:t xml:space="preserve"> x y (colore(comune(Residenza(x)),Rosso) </w:t>
      </w:r>
      <w:r w:rsidRPr="001E34F2">
        <w:rPr>
          <w:sz w:val="22"/>
          <w:szCs w:val="22"/>
        </w:rPr>
        <w:sym w:font="Symbol" w:char="F0D9"/>
      </w:r>
      <w:r w:rsidRPr="001E34F2">
        <w:rPr>
          <w:sz w:val="22"/>
          <w:szCs w:val="22"/>
        </w:rPr>
        <w:t xml:space="preserve"> comune(Residenza(x)) </w:t>
      </w:r>
      <w:r w:rsidRPr="001E34F2">
        <w:rPr>
          <w:sz w:val="22"/>
          <w:szCs w:val="22"/>
        </w:rPr>
        <w:sym w:font="Symbol" w:char="F0B9"/>
      </w:r>
      <w:r w:rsidRPr="001E34F2">
        <w:rPr>
          <w:sz w:val="22"/>
          <w:szCs w:val="22"/>
        </w:rPr>
        <w:t xml:space="preserve"> comune(y) </w:t>
      </w:r>
      <w:r w:rsidRPr="001E34F2">
        <w:rPr>
          <w:sz w:val="22"/>
          <w:szCs w:val="22"/>
        </w:rPr>
        <w:sym w:font="Symbol" w:char="F0AE"/>
      </w:r>
      <w:r w:rsidRPr="001E34F2">
        <w:rPr>
          <w:sz w:val="22"/>
          <w:szCs w:val="22"/>
        </w:rPr>
        <w:t xml:space="preserve"> </w:t>
      </w:r>
      <w:r w:rsidRPr="001E34F2">
        <w:rPr>
          <w:sz w:val="22"/>
          <w:szCs w:val="22"/>
        </w:rPr>
        <w:sym w:font="Symbol" w:char="F0D8"/>
      </w:r>
      <w:r w:rsidRPr="001E34F2">
        <w:rPr>
          <w:sz w:val="22"/>
          <w:szCs w:val="22"/>
        </w:rPr>
        <w:t>sposta(x,comune(Residenza(x)),comune(y))).</w:t>
      </w:r>
    </w:p>
    <w:p w14:paraId="013D83F9" w14:textId="77777777" w:rsidR="001E34F2" w:rsidRPr="001E34F2" w:rsidRDefault="001E34F2" w:rsidP="001E34F2">
      <w:pPr>
        <w:pStyle w:val="ListParagraph"/>
        <w:numPr>
          <w:ilvl w:val="0"/>
          <w:numId w:val="18"/>
        </w:numPr>
        <w:rPr>
          <w:sz w:val="22"/>
          <w:szCs w:val="22"/>
        </w:rPr>
      </w:pPr>
      <w:r w:rsidRPr="001E34F2">
        <w:rPr>
          <w:sz w:val="22"/>
          <w:szCs w:val="22"/>
        </w:rPr>
        <w:sym w:font="Symbol" w:char="F022"/>
      </w:r>
      <w:r w:rsidRPr="001E34F2">
        <w:rPr>
          <w:sz w:val="22"/>
          <w:szCs w:val="22"/>
        </w:rPr>
        <w:t xml:space="preserve"> x (colore(comune(Residenza(x)),Giallo) </w:t>
      </w:r>
      <w:r w:rsidRPr="001E34F2">
        <w:rPr>
          <w:sz w:val="22"/>
          <w:szCs w:val="22"/>
        </w:rPr>
        <w:sym w:font="Symbol" w:char="F0AE"/>
      </w:r>
      <w:r w:rsidRPr="001E34F2">
        <w:rPr>
          <w:sz w:val="22"/>
          <w:szCs w:val="22"/>
        </w:rPr>
        <w:t xml:space="preserve"> (</w:t>
      </w:r>
      <w:r w:rsidRPr="001E34F2">
        <w:rPr>
          <w:sz w:val="22"/>
          <w:szCs w:val="22"/>
        </w:rPr>
        <w:sym w:font="Symbol" w:char="F024"/>
      </w:r>
      <w:r w:rsidRPr="001E34F2">
        <w:rPr>
          <w:sz w:val="22"/>
          <w:szCs w:val="22"/>
        </w:rPr>
        <w:t xml:space="preserve"> y (comune(Residenza(x)) </w:t>
      </w:r>
      <w:r w:rsidRPr="001E34F2">
        <w:rPr>
          <w:sz w:val="22"/>
          <w:szCs w:val="22"/>
        </w:rPr>
        <w:sym w:font="Symbol" w:char="F0B9"/>
      </w:r>
      <w:r w:rsidRPr="001E34F2">
        <w:rPr>
          <w:sz w:val="22"/>
          <w:szCs w:val="22"/>
        </w:rPr>
        <w:t xml:space="preserve"> comune(y) </w:t>
      </w:r>
      <w:r w:rsidRPr="001E34F2">
        <w:rPr>
          <w:sz w:val="22"/>
          <w:szCs w:val="22"/>
        </w:rPr>
        <w:sym w:font="Symbol" w:char="F0D9"/>
      </w:r>
      <w:r w:rsidRPr="001E34F2">
        <w:rPr>
          <w:sz w:val="22"/>
          <w:szCs w:val="22"/>
        </w:rPr>
        <w:t xml:space="preserve"> sposta(x,comune(Residenza(x)),comune(y))))).</w:t>
      </w:r>
    </w:p>
    <w:p w14:paraId="2FFC8EA5" w14:textId="77777777" w:rsidR="001E34F2" w:rsidRPr="001E34F2" w:rsidRDefault="001E34F2" w:rsidP="001E34F2">
      <w:pPr>
        <w:pStyle w:val="ListParagraph"/>
        <w:numPr>
          <w:ilvl w:val="0"/>
          <w:numId w:val="18"/>
        </w:numPr>
        <w:rPr>
          <w:sz w:val="22"/>
          <w:szCs w:val="22"/>
        </w:rPr>
      </w:pPr>
      <w:r w:rsidRPr="001E34F2">
        <w:rPr>
          <w:sz w:val="22"/>
          <w:szCs w:val="22"/>
        </w:rPr>
        <w:sym w:font="Symbol" w:char="F022"/>
      </w:r>
      <w:r w:rsidRPr="001E34F2">
        <w:rPr>
          <w:sz w:val="22"/>
          <w:szCs w:val="22"/>
        </w:rPr>
        <w:t xml:space="preserve"> x y (colore(comune(Residenza(x)),y) </w:t>
      </w:r>
      <w:r w:rsidRPr="001E34F2">
        <w:rPr>
          <w:sz w:val="22"/>
          <w:szCs w:val="22"/>
        </w:rPr>
        <w:sym w:font="Symbol" w:char="F0D9"/>
      </w:r>
      <w:r w:rsidRPr="001E34F2">
        <w:rPr>
          <w:sz w:val="22"/>
          <w:szCs w:val="22"/>
        </w:rPr>
        <w:t xml:space="preserve"> PossiedeSecondaCasa(x) </w:t>
      </w:r>
      <w:r w:rsidRPr="001E34F2">
        <w:rPr>
          <w:sz w:val="22"/>
          <w:szCs w:val="22"/>
        </w:rPr>
        <w:sym w:font="Symbol" w:char="F0D9"/>
      </w:r>
      <w:r w:rsidRPr="001E34F2">
        <w:rPr>
          <w:sz w:val="22"/>
          <w:szCs w:val="22"/>
        </w:rPr>
        <w:t xml:space="preserve"> comune(Residenza(x)) </w:t>
      </w:r>
      <w:r w:rsidRPr="001E34F2">
        <w:rPr>
          <w:sz w:val="22"/>
          <w:szCs w:val="22"/>
        </w:rPr>
        <w:sym w:font="Symbol" w:char="F0B9"/>
      </w:r>
      <w:r w:rsidRPr="001E34F2">
        <w:rPr>
          <w:sz w:val="22"/>
          <w:szCs w:val="22"/>
        </w:rPr>
        <w:t xml:space="preserve"> comune(SecondaCasa(x)) </w:t>
      </w:r>
      <w:r w:rsidRPr="001E34F2">
        <w:rPr>
          <w:sz w:val="22"/>
          <w:szCs w:val="22"/>
        </w:rPr>
        <w:sym w:font="Symbol" w:char="F0AE"/>
      </w:r>
      <w:r w:rsidRPr="001E34F2">
        <w:rPr>
          <w:sz w:val="22"/>
          <w:szCs w:val="22"/>
        </w:rPr>
        <w:t xml:space="preserve">  sposta(x,comune(Residenza(x)),comune(SecondaCasa(x)))).</w:t>
      </w:r>
    </w:p>
    <w:p w14:paraId="55AE1891" w14:textId="6AF9D529" w:rsidR="00875700" w:rsidRPr="001E34F2" w:rsidRDefault="001E34F2" w:rsidP="001E34F2">
      <w:pPr>
        <w:spacing w:before="120"/>
        <w:ind w:left="357"/>
        <w:rPr>
          <w:sz w:val="22"/>
          <w:szCs w:val="22"/>
        </w:rPr>
      </w:pPr>
      <w:r w:rsidRPr="001E34F2">
        <w:rPr>
          <w:sz w:val="22"/>
          <w:szCs w:val="22"/>
        </w:rPr>
        <w:lastRenderedPageBreak/>
        <w:t xml:space="preserve">le quali asseriscono rispettivamente che nessuno in zona rossa si sposta tra luoghi in comuni differenti, coloro che stanno in zona gialla si spostano in qualche comune differente dal proprio comune di residenza, coloro che posseggono seconde case fuori dal comune di residenza si spostano tra comuni a prescindere dal colore della zona. Si trasformino le formule in formato </w:t>
      </w:r>
      <w:proofErr w:type="spellStart"/>
      <w:r w:rsidRPr="001E34F2">
        <w:rPr>
          <w:sz w:val="22"/>
          <w:szCs w:val="22"/>
        </w:rPr>
        <w:t>clausolare</w:t>
      </w:r>
      <w:proofErr w:type="spellEnd"/>
      <w:r w:rsidRPr="001E34F2">
        <w:rPr>
          <w:sz w:val="22"/>
          <w:szCs w:val="22"/>
        </w:rPr>
        <w:t xml:space="preserve"> e si dimostri utilizzando la strategia basata su insieme di supporto e la </w:t>
      </w:r>
      <w:proofErr w:type="spellStart"/>
      <w:r w:rsidRPr="001E34F2">
        <w:rPr>
          <w:sz w:val="22"/>
          <w:szCs w:val="22"/>
        </w:rPr>
        <w:t>hyper</w:t>
      </w:r>
      <w:proofErr w:type="spellEnd"/>
      <w:r w:rsidRPr="001E34F2">
        <w:rPr>
          <w:sz w:val="22"/>
          <w:szCs w:val="22"/>
        </w:rPr>
        <w:t xml:space="preserve">-risoluzione che non è possibile che esista qualcuno che risiede in zona rossa, che possiede una seconda casa fuori dal proprio comune di residenza. Si suggerisce di condurre la dimostrazione solo con le </w:t>
      </w:r>
      <w:proofErr w:type="spellStart"/>
      <w:r w:rsidRPr="001E34F2">
        <w:rPr>
          <w:sz w:val="22"/>
          <w:szCs w:val="22"/>
        </w:rPr>
        <w:t>clasuole</w:t>
      </w:r>
      <w:proofErr w:type="spellEnd"/>
      <w:r w:rsidRPr="001E34F2">
        <w:rPr>
          <w:sz w:val="22"/>
          <w:szCs w:val="22"/>
        </w:rPr>
        <w:t xml:space="preserve"> (inferite) che si reputano utili indicando quali inferenze si intendono omettere. </w:t>
      </w:r>
    </w:p>
    <w:sectPr w:rsidR="00875700" w:rsidRPr="001E34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moder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4"/>
    <w:name w:val="WW8Num4"/>
    <w:lvl w:ilvl="0">
      <w:start w:val="1"/>
      <w:numFmt w:val="decimal"/>
      <w:lvlText w:val="%1."/>
      <w:lvlJc w:val="left"/>
      <w:pPr>
        <w:tabs>
          <w:tab w:val="num" w:pos="360"/>
        </w:tabs>
      </w:p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pPr>
      <w:rPr>
        <w:rFonts w:ascii="Wingdings" w:hAnsi="Wingdings"/>
      </w:rPr>
    </w:lvl>
  </w:abstractNum>
  <w:abstractNum w:abstractNumId="2" w15:restartNumberingAfterBreak="0">
    <w:nsid w:val="0B4F7E32"/>
    <w:multiLevelType w:val="hybridMultilevel"/>
    <w:tmpl w:val="4EB60110"/>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85822C6"/>
    <w:multiLevelType w:val="hybridMultilevel"/>
    <w:tmpl w:val="3A5AEA6E"/>
    <w:lvl w:ilvl="0" w:tplc="B2004700">
      <w:start w:val="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93E27A9"/>
    <w:multiLevelType w:val="multilevel"/>
    <w:tmpl w:val="74D6DB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9085D19"/>
    <w:multiLevelType w:val="hybridMultilevel"/>
    <w:tmpl w:val="0BB8CB8E"/>
    <w:lvl w:ilvl="0" w:tplc="E63C32D2">
      <w:start w:val="8"/>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14B52F8"/>
    <w:multiLevelType w:val="hybridMultilevel"/>
    <w:tmpl w:val="74D6DB5A"/>
    <w:lvl w:ilvl="0" w:tplc="0410000F">
      <w:start w:val="1"/>
      <w:numFmt w:val="decimal"/>
      <w:lvlText w:val="%1."/>
      <w:lvlJc w:val="left"/>
      <w:pPr>
        <w:tabs>
          <w:tab w:val="num" w:pos="540"/>
        </w:tabs>
        <w:ind w:left="540" w:hanging="360"/>
      </w:pPr>
    </w:lvl>
    <w:lvl w:ilvl="1" w:tplc="04100019">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7" w15:restartNumberingAfterBreak="0">
    <w:nsid w:val="3434726E"/>
    <w:multiLevelType w:val="hybridMultilevel"/>
    <w:tmpl w:val="7DDE3144"/>
    <w:lvl w:ilvl="0" w:tplc="4EA441D2">
      <w:start w:val="1"/>
      <w:numFmt w:val="decimal"/>
      <w:lvlText w:val="%1."/>
      <w:lvlJc w:val="left"/>
      <w:pPr>
        <w:tabs>
          <w:tab w:val="num" w:pos="720"/>
        </w:tabs>
        <w:ind w:left="720" w:hanging="360"/>
      </w:pPr>
      <w:rPr>
        <w:rFonts w:hint="default"/>
      </w:rPr>
    </w:lvl>
    <w:lvl w:ilvl="1" w:tplc="944CD1E0">
      <w:start w:val="2"/>
      <w:numFmt w:val="lowerLetter"/>
      <w:lvlText w:val="%2."/>
      <w:lvlJc w:val="left"/>
      <w:pPr>
        <w:tabs>
          <w:tab w:val="num" w:pos="720"/>
        </w:tabs>
        <w:ind w:left="720" w:hanging="360"/>
      </w:pPr>
      <w:rPr>
        <w:rFonts w:hint="default"/>
      </w:rPr>
    </w:lvl>
    <w:lvl w:ilvl="2" w:tplc="0410000F">
      <w:start w:val="1"/>
      <w:numFmt w:val="decimal"/>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88B718E"/>
    <w:multiLevelType w:val="hybridMultilevel"/>
    <w:tmpl w:val="3F3C74E8"/>
    <w:lvl w:ilvl="0" w:tplc="04100005">
      <w:start w:val="1"/>
      <w:numFmt w:val="bullet"/>
      <w:lvlText w:val=""/>
      <w:lvlJc w:val="left"/>
      <w:pPr>
        <w:tabs>
          <w:tab w:val="num" w:pos="1068"/>
        </w:tabs>
        <w:ind w:left="1068" w:hanging="360"/>
      </w:pPr>
      <w:rPr>
        <w:rFonts w:ascii="Wingdings" w:hAnsi="Wingdings" w:hint="default"/>
      </w:rPr>
    </w:lvl>
    <w:lvl w:ilvl="1" w:tplc="04100005">
      <w:start w:val="1"/>
      <w:numFmt w:val="bullet"/>
      <w:lvlText w:val=""/>
      <w:lvlJc w:val="left"/>
      <w:pPr>
        <w:tabs>
          <w:tab w:val="num" w:pos="1068"/>
        </w:tabs>
        <w:ind w:left="106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2E46B6B"/>
    <w:multiLevelType w:val="hybridMultilevel"/>
    <w:tmpl w:val="7774024C"/>
    <w:lvl w:ilvl="0" w:tplc="B55C2F5E">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432F253A"/>
    <w:multiLevelType w:val="multilevel"/>
    <w:tmpl w:val="CC76497E"/>
    <w:lvl w:ilvl="0">
      <w:start w:val="7"/>
      <w:numFmt w:val="decimal"/>
      <w:lvlText w:val="%1-"/>
      <w:lvlJc w:val="left"/>
      <w:pPr>
        <w:tabs>
          <w:tab w:val="num" w:pos="390"/>
        </w:tabs>
        <w:ind w:left="390" w:hanging="390"/>
      </w:pPr>
      <w:rPr>
        <w:rFonts w:hint="default"/>
        <w:sz w:val="24"/>
      </w:rPr>
    </w:lvl>
    <w:lvl w:ilvl="1">
      <w:start w:val="8"/>
      <w:numFmt w:val="decimal"/>
      <w:lvlText w:val="%1-%2."/>
      <w:lvlJc w:val="left"/>
      <w:pPr>
        <w:tabs>
          <w:tab w:val="num" w:pos="1077"/>
        </w:tabs>
        <w:ind w:left="1077" w:hanging="720"/>
      </w:pPr>
      <w:rPr>
        <w:rFonts w:hint="default"/>
        <w:sz w:val="24"/>
      </w:rPr>
    </w:lvl>
    <w:lvl w:ilvl="2">
      <w:start w:val="1"/>
      <w:numFmt w:val="decimal"/>
      <w:lvlText w:val="%1-%2.%3."/>
      <w:lvlJc w:val="left"/>
      <w:pPr>
        <w:tabs>
          <w:tab w:val="num" w:pos="1434"/>
        </w:tabs>
        <w:ind w:left="1434" w:hanging="720"/>
      </w:pPr>
      <w:rPr>
        <w:rFonts w:hint="default"/>
        <w:sz w:val="24"/>
      </w:rPr>
    </w:lvl>
    <w:lvl w:ilvl="3">
      <w:start w:val="1"/>
      <w:numFmt w:val="decimal"/>
      <w:lvlText w:val="%1-%2.%3.%4."/>
      <w:lvlJc w:val="left"/>
      <w:pPr>
        <w:tabs>
          <w:tab w:val="num" w:pos="2151"/>
        </w:tabs>
        <w:ind w:left="2151" w:hanging="1080"/>
      </w:pPr>
      <w:rPr>
        <w:rFonts w:hint="default"/>
        <w:sz w:val="24"/>
      </w:rPr>
    </w:lvl>
    <w:lvl w:ilvl="4">
      <w:start w:val="1"/>
      <w:numFmt w:val="decimal"/>
      <w:lvlText w:val="%1-%2.%3.%4.%5."/>
      <w:lvlJc w:val="left"/>
      <w:pPr>
        <w:tabs>
          <w:tab w:val="num" w:pos="2508"/>
        </w:tabs>
        <w:ind w:left="2508" w:hanging="1080"/>
      </w:pPr>
      <w:rPr>
        <w:rFonts w:hint="default"/>
        <w:sz w:val="24"/>
      </w:rPr>
    </w:lvl>
    <w:lvl w:ilvl="5">
      <w:start w:val="1"/>
      <w:numFmt w:val="decimal"/>
      <w:lvlText w:val="%1-%2.%3.%4.%5.%6."/>
      <w:lvlJc w:val="left"/>
      <w:pPr>
        <w:tabs>
          <w:tab w:val="num" w:pos="3225"/>
        </w:tabs>
        <w:ind w:left="3225" w:hanging="1440"/>
      </w:pPr>
      <w:rPr>
        <w:rFonts w:hint="default"/>
        <w:sz w:val="24"/>
      </w:rPr>
    </w:lvl>
    <w:lvl w:ilvl="6">
      <w:start w:val="1"/>
      <w:numFmt w:val="decimal"/>
      <w:lvlText w:val="%1-%2.%3.%4.%5.%6.%7."/>
      <w:lvlJc w:val="left"/>
      <w:pPr>
        <w:tabs>
          <w:tab w:val="num" w:pos="3942"/>
        </w:tabs>
        <w:ind w:left="3942" w:hanging="1800"/>
      </w:pPr>
      <w:rPr>
        <w:rFonts w:hint="default"/>
        <w:sz w:val="24"/>
      </w:rPr>
    </w:lvl>
    <w:lvl w:ilvl="7">
      <w:start w:val="1"/>
      <w:numFmt w:val="decimal"/>
      <w:lvlText w:val="%1-%2.%3.%4.%5.%6.%7.%8."/>
      <w:lvlJc w:val="left"/>
      <w:pPr>
        <w:tabs>
          <w:tab w:val="num" w:pos="4299"/>
        </w:tabs>
        <w:ind w:left="4299" w:hanging="1800"/>
      </w:pPr>
      <w:rPr>
        <w:rFonts w:hint="default"/>
        <w:sz w:val="24"/>
      </w:rPr>
    </w:lvl>
    <w:lvl w:ilvl="8">
      <w:start w:val="1"/>
      <w:numFmt w:val="decimal"/>
      <w:lvlText w:val="%1-%2.%3.%4.%5.%6.%7.%8.%9."/>
      <w:lvlJc w:val="left"/>
      <w:pPr>
        <w:tabs>
          <w:tab w:val="num" w:pos="5016"/>
        </w:tabs>
        <w:ind w:left="5016" w:hanging="2160"/>
      </w:pPr>
      <w:rPr>
        <w:rFonts w:hint="default"/>
        <w:sz w:val="24"/>
      </w:rPr>
    </w:lvl>
  </w:abstractNum>
  <w:abstractNum w:abstractNumId="11" w15:restartNumberingAfterBreak="0">
    <w:nsid w:val="494C3BC7"/>
    <w:multiLevelType w:val="hybridMultilevel"/>
    <w:tmpl w:val="ECD2F3CE"/>
    <w:lvl w:ilvl="0" w:tplc="0410000F">
      <w:start w:val="1"/>
      <w:numFmt w:val="decimal"/>
      <w:lvlText w:val="%1."/>
      <w:lvlJc w:val="left"/>
      <w:pPr>
        <w:ind w:left="717" w:hanging="360"/>
      </w:pPr>
      <w:rPr>
        <w:rFonts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15:restartNumberingAfterBreak="0">
    <w:nsid w:val="54FB7AD0"/>
    <w:multiLevelType w:val="hybridMultilevel"/>
    <w:tmpl w:val="97D41814"/>
    <w:lvl w:ilvl="0" w:tplc="08090001">
      <w:start w:val="1"/>
      <w:numFmt w:val="bullet"/>
      <w:lvlText w:val=""/>
      <w:lvlJc w:val="left"/>
      <w:pPr>
        <w:ind w:left="540" w:hanging="360"/>
      </w:pPr>
      <w:rPr>
        <w:rFonts w:ascii="Symbol" w:hAnsi="Symbol" w:hint="default"/>
      </w:rPr>
    </w:lvl>
    <w:lvl w:ilvl="1" w:tplc="04100019">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13" w15:restartNumberingAfterBreak="0">
    <w:nsid w:val="58E21422"/>
    <w:multiLevelType w:val="hybridMultilevel"/>
    <w:tmpl w:val="0F884140"/>
    <w:lvl w:ilvl="0" w:tplc="39F011CA">
      <w:start w:val="1"/>
      <w:numFmt w:val="none"/>
      <w:lvlText w:val="8."/>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C074BB"/>
    <w:multiLevelType w:val="hybridMultilevel"/>
    <w:tmpl w:val="122CA14A"/>
    <w:lvl w:ilvl="0" w:tplc="B756013C">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15:restartNumberingAfterBreak="0">
    <w:nsid w:val="69C3231B"/>
    <w:multiLevelType w:val="hybridMultilevel"/>
    <w:tmpl w:val="02688AF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6" w15:restartNumberingAfterBreak="0">
    <w:nsid w:val="6A5465AE"/>
    <w:multiLevelType w:val="hybridMultilevel"/>
    <w:tmpl w:val="3F889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4B5A10"/>
    <w:multiLevelType w:val="multilevel"/>
    <w:tmpl w:val="777402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0496B48"/>
    <w:multiLevelType w:val="multilevel"/>
    <w:tmpl w:val="74D6DB5A"/>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707D36B5"/>
    <w:multiLevelType w:val="hybridMultilevel"/>
    <w:tmpl w:val="C35C1716"/>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9"/>
  </w:num>
  <w:num w:numId="4">
    <w:abstractNumId w:val="17"/>
  </w:num>
  <w:num w:numId="5">
    <w:abstractNumId w:val="13"/>
  </w:num>
  <w:num w:numId="6">
    <w:abstractNumId w:val="4"/>
  </w:num>
  <w:num w:numId="7">
    <w:abstractNumId w:val="5"/>
  </w:num>
  <w:num w:numId="8">
    <w:abstractNumId w:val="10"/>
  </w:num>
  <w:num w:numId="9">
    <w:abstractNumId w:val="19"/>
  </w:num>
  <w:num w:numId="10">
    <w:abstractNumId w:val="0"/>
  </w:num>
  <w:num w:numId="11">
    <w:abstractNumId w:val="1"/>
  </w:num>
  <w:num w:numId="12">
    <w:abstractNumId w:val="3"/>
  </w:num>
  <w:num w:numId="13">
    <w:abstractNumId w:val="7"/>
  </w:num>
  <w:num w:numId="14">
    <w:abstractNumId w:val="15"/>
  </w:num>
  <w:num w:numId="15">
    <w:abstractNumId w:val="14"/>
  </w:num>
  <w:num w:numId="16">
    <w:abstractNumId w:val="16"/>
  </w:num>
  <w:num w:numId="17">
    <w:abstractNumId w:val="2"/>
  </w:num>
  <w:num w:numId="18">
    <w:abstractNumId w:val="11"/>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FF7"/>
    <w:rsid w:val="00016EBC"/>
    <w:rsid w:val="00017196"/>
    <w:rsid w:val="00046ED4"/>
    <w:rsid w:val="0008541F"/>
    <w:rsid w:val="00093D45"/>
    <w:rsid w:val="000E4FA3"/>
    <w:rsid w:val="000E683F"/>
    <w:rsid w:val="00122E57"/>
    <w:rsid w:val="00154A09"/>
    <w:rsid w:val="00165192"/>
    <w:rsid w:val="001E34F2"/>
    <w:rsid w:val="001E520B"/>
    <w:rsid w:val="001F2081"/>
    <w:rsid w:val="00215170"/>
    <w:rsid w:val="00231FA0"/>
    <w:rsid w:val="002902BF"/>
    <w:rsid w:val="00291736"/>
    <w:rsid w:val="0035656B"/>
    <w:rsid w:val="003F6288"/>
    <w:rsid w:val="00414FB1"/>
    <w:rsid w:val="004407B7"/>
    <w:rsid w:val="00445817"/>
    <w:rsid w:val="0045129C"/>
    <w:rsid w:val="00483C66"/>
    <w:rsid w:val="00493470"/>
    <w:rsid w:val="004A5B1A"/>
    <w:rsid w:val="004C387B"/>
    <w:rsid w:val="004F393E"/>
    <w:rsid w:val="005246B2"/>
    <w:rsid w:val="00525324"/>
    <w:rsid w:val="005337CC"/>
    <w:rsid w:val="00542E4B"/>
    <w:rsid w:val="00590E68"/>
    <w:rsid w:val="005C6A9A"/>
    <w:rsid w:val="005D1D95"/>
    <w:rsid w:val="00626FD9"/>
    <w:rsid w:val="00643FF7"/>
    <w:rsid w:val="006457EF"/>
    <w:rsid w:val="0066298F"/>
    <w:rsid w:val="00683E8A"/>
    <w:rsid w:val="006909FB"/>
    <w:rsid w:val="00695882"/>
    <w:rsid w:val="006A1550"/>
    <w:rsid w:val="006D203E"/>
    <w:rsid w:val="00711F20"/>
    <w:rsid w:val="007142B4"/>
    <w:rsid w:val="00715521"/>
    <w:rsid w:val="00792FBE"/>
    <w:rsid w:val="007A05C4"/>
    <w:rsid w:val="007C6BA1"/>
    <w:rsid w:val="007C765D"/>
    <w:rsid w:val="008033F8"/>
    <w:rsid w:val="0081224F"/>
    <w:rsid w:val="008207A5"/>
    <w:rsid w:val="00842B9F"/>
    <w:rsid w:val="00847BCB"/>
    <w:rsid w:val="008525F3"/>
    <w:rsid w:val="00875700"/>
    <w:rsid w:val="008E71AF"/>
    <w:rsid w:val="009046DF"/>
    <w:rsid w:val="0094079E"/>
    <w:rsid w:val="00994E1B"/>
    <w:rsid w:val="009F31E2"/>
    <w:rsid w:val="00A730B8"/>
    <w:rsid w:val="00A80257"/>
    <w:rsid w:val="00A91FD3"/>
    <w:rsid w:val="00AB7C4D"/>
    <w:rsid w:val="00AD7D38"/>
    <w:rsid w:val="00AE6278"/>
    <w:rsid w:val="00AF3DDE"/>
    <w:rsid w:val="00AF5328"/>
    <w:rsid w:val="00B42F24"/>
    <w:rsid w:val="00B915F7"/>
    <w:rsid w:val="00BA671E"/>
    <w:rsid w:val="00BC10A8"/>
    <w:rsid w:val="00BF49C5"/>
    <w:rsid w:val="00C34560"/>
    <w:rsid w:val="00C36CB1"/>
    <w:rsid w:val="00C71832"/>
    <w:rsid w:val="00D23103"/>
    <w:rsid w:val="00D241CF"/>
    <w:rsid w:val="00D2640C"/>
    <w:rsid w:val="00D90BD4"/>
    <w:rsid w:val="00DA4D78"/>
    <w:rsid w:val="00E1461F"/>
    <w:rsid w:val="00E3101F"/>
    <w:rsid w:val="00E33B1A"/>
    <w:rsid w:val="00E91A23"/>
    <w:rsid w:val="00EB59DE"/>
    <w:rsid w:val="00EE676E"/>
    <w:rsid w:val="00EF729A"/>
    <w:rsid w:val="00F45505"/>
    <w:rsid w:val="00F724E9"/>
    <w:rsid w:val="00F74D3E"/>
    <w:rsid w:val="00FB4264"/>
    <w:rsid w:val="00FF5117"/>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72914A"/>
  <w14:defaultImageDpi w14:val="300"/>
  <w15:chartTrackingRefBased/>
  <w15:docId w15:val="{E0AB25C2-7178-144B-91D3-AF1F1FA28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it-IT" w:eastAsia="it-IT"/>
    </w:rPr>
  </w:style>
  <w:style w:type="paragraph" w:styleId="Heading1">
    <w:name w:val="heading 1"/>
    <w:basedOn w:val="Normal"/>
    <w:next w:val="Normal"/>
    <w:qFormat/>
    <w:rsid w:val="00E33B1A"/>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40"/>
    </w:rPr>
  </w:style>
  <w:style w:type="paragraph" w:styleId="Subtitle">
    <w:name w:val="Subtitle"/>
    <w:basedOn w:val="Normal"/>
    <w:qFormat/>
    <w:pPr>
      <w:jc w:val="center"/>
    </w:pPr>
    <w:rPr>
      <w:sz w:val="28"/>
    </w:rPr>
  </w:style>
  <w:style w:type="paragraph" w:styleId="BodyText">
    <w:name w:val="Body Text"/>
    <w:basedOn w:val="Normal"/>
    <w:rsid w:val="006457EF"/>
    <w:pPr>
      <w:spacing w:after="120"/>
    </w:pPr>
  </w:style>
  <w:style w:type="paragraph" w:styleId="BodyTextIndent">
    <w:name w:val="Body Text Indent"/>
    <w:basedOn w:val="Normal"/>
    <w:rsid w:val="006457EF"/>
    <w:pPr>
      <w:ind w:left="360"/>
      <w:jc w:val="both"/>
    </w:pPr>
  </w:style>
  <w:style w:type="paragraph" w:styleId="ColourfulListAccent1">
    <w:name w:val="Colorful List Accent 1"/>
    <w:basedOn w:val="Normal"/>
    <w:uiPriority w:val="34"/>
    <w:qFormat/>
    <w:rsid w:val="008525F3"/>
    <w:pPr>
      <w:ind w:left="720"/>
      <w:contextualSpacing/>
    </w:pPr>
    <w:rPr>
      <w:noProof/>
    </w:rPr>
  </w:style>
  <w:style w:type="paragraph" w:styleId="ListParagraph">
    <w:name w:val="List Paragraph"/>
    <w:basedOn w:val="Normal"/>
    <w:uiPriority w:val="34"/>
    <w:qFormat/>
    <w:rsid w:val="001E34F2"/>
    <w:pPr>
      <w:ind w:left="720"/>
      <w:contextualSpacing/>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3010</Characters>
  <Application>Microsoft Office Word</Application>
  <DocSecurity>0</DocSecurity>
  <Lines>25</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Intelligenza Artificiale A</vt:lpstr>
      <vt:lpstr>Intelligenza Artificiale A</vt:lpstr>
    </vt:vector>
  </TitlesOfParts>
  <Company> unibs</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Intelligenza Artificiale A</dc:title>
  <dc:subject/>
  <dc:creator>dea</dc:creator>
  <cp:keywords/>
  <dc:description/>
  <cp:lastModifiedBy>Microsoft Office User</cp:lastModifiedBy>
  <cp:revision>2</cp:revision>
  <cp:lastPrinted>2016-02-10T18:08:00Z</cp:lastPrinted>
  <dcterms:created xsi:type="dcterms:W3CDTF">2021-01-19T19:11:00Z</dcterms:created>
  <dcterms:modified xsi:type="dcterms:W3CDTF">2021-01-19T19:11:00Z</dcterms:modified>
</cp:coreProperties>
</file>